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D2" w:rsidRPr="006F7B0F" w:rsidRDefault="005013D2" w:rsidP="00E26A7E">
      <w:pPr>
        <w:overflowPunct w:val="0"/>
        <w:ind w:rightChars="99" w:right="191"/>
        <w:jc w:val="right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平成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２</w:t>
      </w:r>
      <w:r w:rsidR="00B535B9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９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年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４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月</w:t>
      </w:r>
      <w:bookmarkStart w:id="0" w:name="_GoBack"/>
      <w:bookmarkEnd w:id="0"/>
      <w:r w:rsidR="00B535B9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２０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日</w:t>
      </w:r>
    </w:p>
    <w:p w:rsidR="005013D2" w:rsidRPr="006F7B0F" w:rsidRDefault="005013D2" w:rsidP="00E26A7E">
      <w:pPr>
        <w:overflowPunct w:val="0"/>
        <w:ind w:rightChars="99" w:right="191"/>
        <w:jc w:val="right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</w:p>
    <w:p w:rsidR="005013D2" w:rsidRPr="006F7B0F" w:rsidRDefault="005013D2" w:rsidP="00E26A7E">
      <w:pPr>
        <w:overflowPunct w:val="0"/>
        <w:ind w:firstLineChars="100" w:firstLine="193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参加校顧問　様</w:t>
      </w:r>
    </w:p>
    <w:p w:rsidR="005013D2" w:rsidRPr="006F7B0F" w:rsidRDefault="005013D2" w:rsidP="00E31DC8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</w:p>
    <w:p w:rsidR="005013D2" w:rsidRPr="006F7B0F" w:rsidRDefault="00B535B9" w:rsidP="00E26A7E">
      <w:pPr>
        <w:wordWrap w:val="0"/>
        <w:overflowPunct w:val="0"/>
        <w:ind w:rightChars="99" w:right="191"/>
        <w:jc w:val="right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群馬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県高等学校体育連盟バドミントン専門部</w:t>
      </w:r>
    </w:p>
    <w:p w:rsidR="005013D2" w:rsidRPr="006F7B0F" w:rsidRDefault="005013D2" w:rsidP="005013D2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</w:p>
    <w:p w:rsidR="005013D2" w:rsidRPr="006F7B0F" w:rsidRDefault="005013D2" w:rsidP="005013D2">
      <w:pPr>
        <w:overflowPunct w:val="0"/>
        <w:jc w:val="center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spacing w:val="6"/>
          <w:kern w:val="0"/>
          <w:sz w:val="42"/>
          <w:szCs w:val="42"/>
        </w:rPr>
        <w:t>連　絡　事　項</w:t>
      </w:r>
    </w:p>
    <w:p w:rsidR="005013D2" w:rsidRPr="006F7B0F" w:rsidRDefault="005013D2" w:rsidP="005013D2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</w:p>
    <w:p w:rsidR="005013D2" w:rsidRDefault="005013D2" w:rsidP="00B36CB4">
      <w:pPr>
        <w:overflowPunct w:val="0"/>
        <w:spacing w:afterLines="50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１．監督・コーチは校長の認める指導者と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します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</w:t>
      </w:r>
    </w:p>
    <w:p w:rsidR="003846BC" w:rsidRDefault="004B1F3E" w:rsidP="00B36CB4">
      <w:pPr>
        <w:overflowPunct w:val="0"/>
        <w:spacing w:afterLines="50"/>
        <w:ind w:left="193" w:hangingChars="100" w:hanging="193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２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．競技会場の開</w:t>
      </w: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場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時間は、</w:t>
      </w:r>
      <w:r w:rsidR="005135B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２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日１１時００分、</w:t>
      </w:r>
      <w:r w:rsidR="005135B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３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日８時００分、</w:t>
      </w:r>
      <w:r w:rsidR="005135B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４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日８時００分を予定しています。</w:t>
      </w:r>
    </w:p>
    <w:p w:rsidR="004B1F3E" w:rsidRPr="006F7B0F" w:rsidRDefault="003846BC" w:rsidP="00B36CB4">
      <w:pPr>
        <w:overflowPunct w:val="0"/>
        <w:spacing w:afterLines="50"/>
        <w:ind w:leftChars="100" w:left="193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１巡目に試合のある学校は１０分間の練習時間を設けます</w:t>
      </w:r>
      <w:r w:rsidR="004B1F3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</w:t>
      </w:r>
    </w:p>
    <w:p w:rsidR="005013D2" w:rsidRDefault="004B1F3E" w:rsidP="004B1F3E">
      <w:pPr>
        <w:overflowPunct w:val="0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３</w:t>
      </w:r>
      <w:r w:rsidR="00E31DC8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参加校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は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、６月</w:t>
      </w:r>
      <w:r w:rsidR="00B535B9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２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日（金）１２時から１３時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に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会場内の『受付』で受付をして下さい。</w:t>
      </w:r>
    </w:p>
    <w:p w:rsidR="004B1F3E" w:rsidRPr="006F7B0F" w:rsidRDefault="004B1F3E" w:rsidP="00B36CB4">
      <w:pPr>
        <w:overflowPunct w:val="0"/>
        <w:spacing w:afterLines="50"/>
        <w:ind w:firstLineChars="200" w:firstLine="386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（選手等変更　１２：００～１３：００　　　　プログラム訂正　１２：００～１４：３０）</w:t>
      </w:r>
    </w:p>
    <w:p w:rsidR="005013D2" w:rsidRPr="006F7B0F" w:rsidRDefault="004B1F3E" w:rsidP="00B7100A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４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参加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校は、指定された銘柄の提出シャトルを『受付』に提出して下さい。　（ケースに学校名を記入して下さい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）</w:t>
      </w:r>
    </w:p>
    <w:p w:rsidR="005013D2" w:rsidRPr="006F7B0F" w:rsidRDefault="005013D2" w:rsidP="00B7100A">
      <w:pPr>
        <w:overflowPunct w:val="0"/>
        <w:spacing w:line="240" w:lineRule="exact"/>
        <w:ind w:leftChars="200" w:left="386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【指定シャトル】平成</w:t>
      </w:r>
      <w:r w:rsidR="003846BC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２</w:t>
      </w:r>
      <w:r w:rsidR="00B535B9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９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年度（公財）日本バドミントン協会第１種検定合格水鳥球の下記の銘柄とする。</w:t>
      </w:r>
    </w:p>
    <w:p w:rsidR="005013D2" w:rsidRDefault="005013D2" w:rsidP="006F7B0F">
      <w:pPr>
        <w:overflowPunct w:val="0"/>
        <w:spacing w:line="240" w:lineRule="exact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　ヨネックス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（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トーナメント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）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　　　ミズノ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（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スカイクロスＥＸ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）</w:t>
      </w:r>
      <w:r w:rsidRPr="006F7B0F">
        <w:rPr>
          <w:rFonts w:ascii="ＭＳ Ｐゴシック" w:eastAsia="ＭＳ Ｐゴシック" w:hAnsi="ＭＳ Ｐゴシック" w:cs="Times New Roman"/>
          <w:color w:val="000000"/>
          <w:kern w:val="0"/>
          <w:szCs w:val="21"/>
        </w:rPr>
        <w:t xml:space="preserve">      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ゴーセン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（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ネオフェザープラチナ</w:t>
      </w:r>
      <w:r w:rsid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）</w:t>
      </w:r>
    </w:p>
    <w:p w:rsidR="005013D2" w:rsidRPr="006F7B0F" w:rsidRDefault="005013D2" w:rsidP="00B36CB4">
      <w:pPr>
        <w:overflowPunct w:val="0"/>
        <w:spacing w:afterLines="50" w:line="240" w:lineRule="exact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　　　　　※適正範囲温度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２２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℃～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２８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℃とする。温度表示番号</w:t>
      </w:r>
      <w:r w:rsidR="0043057E" w:rsidRPr="006F7B0F">
        <w:rPr>
          <w:rFonts w:ascii="ＭＳ Ｐゴシック" w:eastAsia="ＭＳ Ｐゴシック" w:hAnsi="ＭＳ Ｐゴシック" w:cs="ＭＳ ゴシック" w:hint="eastAsia"/>
          <w:i/>
          <w:iCs/>
          <w:color w:val="000000"/>
          <w:kern w:val="0"/>
          <w:szCs w:val="21"/>
          <w:u w:val="single" w:color="000000"/>
        </w:rPr>
        <w:t>３</w:t>
      </w:r>
    </w:p>
    <w:p w:rsidR="00E26A7E" w:rsidRPr="006F7B0F" w:rsidRDefault="004B1F3E" w:rsidP="00B7100A">
      <w:pPr>
        <w:overflowPunct w:val="0"/>
        <w:ind w:left="386" w:hangingChars="200" w:hanging="386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５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．本大会は開会式を行います。　選手は集合時刻</w:t>
      </w: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１４時３０分に、指定の場所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に集まってください。</w:t>
      </w:r>
    </w:p>
    <w:p w:rsidR="00E26A7E" w:rsidRPr="006F7B0F" w:rsidRDefault="00E26A7E" w:rsidP="00B36CB4">
      <w:pPr>
        <w:overflowPunct w:val="0"/>
        <w:spacing w:afterLines="50"/>
        <w:ind w:left="193" w:hangingChars="100" w:hanging="193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（開会式において，部旗を持っ</w:t>
      </w:r>
      <w:r w:rsidR="00357AA0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ての参加はできますが</w:t>
      </w:r>
      <w:r w:rsidR="004B1F3E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、</w:t>
      </w:r>
      <w:r w:rsidR="00357AA0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安全を考慮して旗竿の頭には先の尖ったも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のは付けないでください。なお</w:t>
      </w:r>
      <w:r w:rsidR="004B1F3E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、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旗竿は各校で用意してください。）</w:t>
      </w:r>
    </w:p>
    <w:p w:rsidR="00E26A7E" w:rsidRDefault="004B1F3E" w:rsidP="00B36CB4">
      <w:pPr>
        <w:overflowPunct w:val="0"/>
        <w:spacing w:afterLines="50"/>
        <w:ind w:left="386" w:hangingChars="200" w:hanging="386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６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</w:t>
      </w:r>
      <w:r w:rsidR="006F7B0F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アリーナ内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に入る際は、必ずＩＤカードを携帯してください。</w:t>
      </w:r>
    </w:p>
    <w:p w:rsidR="003846BC" w:rsidRDefault="004B1F3E" w:rsidP="00B36CB4">
      <w:pPr>
        <w:overflowPunct w:val="0"/>
        <w:spacing w:afterLines="50"/>
        <w:ind w:left="193" w:hangingChars="100" w:hanging="193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７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．各試合の入場は放送に従って、直接ベンチ（コーチング席を設けます</w:t>
      </w: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）に入って下さい。</w:t>
      </w:r>
    </w:p>
    <w:p w:rsidR="004B1F3E" w:rsidRPr="006F7B0F" w:rsidRDefault="004B1F3E" w:rsidP="00B36CB4">
      <w:pPr>
        <w:overflowPunct w:val="0"/>
        <w:spacing w:afterLines="50"/>
        <w:ind w:leftChars="100" w:left="193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退場は試合終了後、審判員</w:t>
      </w:r>
      <w:r w:rsidR="003846BC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の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誘導</w:t>
      </w:r>
      <w:r w:rsidR="003846BC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に従って退場してください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</w:t>
      </w:r>
    </w:p>
    <w:p w:rsidR="005013D2" w:rsidRDefault="004B1F3E" w:rsidP="00B36CB4">
      <w:pPr>
        <w:overflowPunct w:val="0"/>
        <w:spacing w:afterLines="50"/>
        <w:ind w:left="386" w:hangingChars="200" w:hanging="386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８</w:t>
      </w:r>
      <w:r w:rsidR="006F7B0F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試合前の練習は学校対抗</w:t>
      </w:r>
      <w:r w:rsidR="006F7B0F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の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試合ごとに両校同時に２分間とします。</w:t>
      </w:r>
    </w:p>
    <w:p w:rsidR="005013D2" w:rsidRPr="006F7B0F" w:rsidRDefault="006F7B0F" w:rsidP="00B7100A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９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．今大会はゲーム中の給水を条件付きで認めます。</w:t>
      </w:r>
    </w:p>
    <w:p w:rsidR="005013D2" w:rsidRPr="006F7B0F" w:rsidRDefault="005013D2" w:rsidP="00B7100A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（１）容器は倒れてもこぼれない</w:t>
      </w:r>
      <w:r w:rsidR="00357AA0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蓋付の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容器を使用する。</w:t>
      </w:r>
    </w:p>
    <w:p w:rsidR="005013D2" w:rsidRPr="006F7B0F" w:rsidRDefault="005013D2" w:rsidP="00B7100A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（２）容器入れを設置（主審の横）してあるので、その中に置くこととする。</w:t>
      </w:r>
    </w:p>
    <w:p w:rsidR="005013D2" w:rsidRPr="006F7B0F" w:rsidRDefault="005013D2" w:rsidP="00B36CB4">
      <w:pPr>
        <w:overflowPunct w:val="0"/>
        <w:spacing w:afterLines="5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（３）クーラーボックスのフロアー内持ち込みは禁止とする。</w:t>
      </w:r>
    </w:p>
    <w:p w:rsidR="005013D2" w:rsidRPr="006F7B0F" w:rsidRDefault="006F7B0F" w:rsidP="00B36CB4">
      <w:pPr>
        <w:overflowPunct w:val="0"/>
        <w:spacing w:afterLines="5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10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．表彰は、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６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月</w:t>
      </w:r>
      <w:r w:rsidR="00B535B9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４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日（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日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）の競技終了後</w:t>
      </w:r>
      <w:r w:rsidR="004B1F3E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の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閉会式で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行います。</w:t>
      </w:r>
    </w:p>
    <w:p w:rsidR="005013D2" w:rsidRPr="006F7B0F" w:rsidRDefault="00B7100A" w:rsidP="00B7100A">
      <w:pPr>
        <w:overflowPunct w:val="0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1</w:t>
      </w:r>
      <w:r w:rsidR="006F7B0F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1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．ビデオ撮影は通路で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は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行わない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でください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。ビデオ機材は通路に置かない</w:t>
      </w:r>
      <w:r w:rsidR="00E26A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でください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</w:t>
      </w:r>
    </w:p>
    <w:p w:rsidR="005013D2" w:rsidRPr="006F7B0F" w:rsidRDefault="005013D2" w:rsidP="00B36CB4">
      <w:pPr>
        <w:overflowPunct w:val="0"/>
        <w:spacing w:afterLines="50"/>
        <w:ind w:left="386" w:hangingChars="200" w:hanging="386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（体育館内の電源は使用できませんので、充電済みバッテリーを各校で用意して下さい。）</w:t>
      </w:r>
    </w:p>
    <w:p w:rsidR="006F7B0F" w:rsidRDefault="006F7B0F" w:rsidP="00B36CB4">
      <w:pPr>
        <w:overflowPunct w:val="0"/>
        <w:spacing w:afterLines="50"/>
        <w:ind w:left="386" w:hangingChars="200" w:hanging="386"/>
        <w:textAlignment w:val="baseline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12</w:t>
      </w:r>
      <w:r w:rsidR="005013D2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．部旗・応援旗の取り付けは、紐で行って下さい。</w:t>
      </w: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設置場所によっては、移動してもらう場合があります。</w:t>
      </w:r>
    </w:p>
    <w:p w:rsidR="006F7B0F" w:rsidRPr="006F7B0F" w:rsidRDefault="006F7B0F" w:rsidP="00B36CB4">
      <w:pPr>
        <w:overflowPunct w:val="0"/>
        <w:spacing w:afterLines="50"/>
        <w:ind w:left="193" w:hangingChars="100" w:hanging="193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13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．昼食の弁当配布は放送で連絡します。弁当の空き箱は、弁当配布所に戻して下さい。その他のゴミは持ち帰るようにして下さい。</w:t>
      </w:r>
      <w:r w:rsidR="00F2558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※</w:t>
      </w:r>
      <w:r w:rsidR="00F2558F" w:rsidRPr="00B36CB4">
        <w:rPr>
          <w:rFonts w:ascii="ＭＳ Ｐゴシック" w:eastAsia="ＭＳ Ｐゴシック" w:hAnsi="ＭＳ Ｐゴシック" w:cs="ＭＳ ゴシック" w:hint="eastAsia"/>
          <w:color w:val="FF0000"/>
          <w:kern w:val="0"/>
          <w:sz w:val="40"/>
          <w:szCs w:val="40"/>
        </w:rPr>
        <w:t>観覧席での飲食は禁止</w:t>
      </w:r>
      <w:r w:rsidR="00F2558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です。ロビーなど別の場所でお願いします。</w:t>
      </w:r>
    </w:p>
    <w:p w:rsidR="006F7B0F" w:rsidRPr="006F7B0F" w:rsidRDefault="006F7B0F" w:rsidP="00B36CB4">
      <w:pPr>
        <w:overflowPunct w:val="0"/>
        <w:spacing w:afterLines="50"/>
        <w:ind w:left="193" w:hangingChars="100" w:hanging="193"/>
        <w:textAlignment w:val="baseline"/>
        <w:rPr>
          <w:rFonts w:ascii="ＭＳ Ｐゴシック" w:eastAsia="ＭＳ Ｐゴシック" w:hAnsi="ＭＳ Ｐゴシック" w:cs="Times New Roman"/>
          <w:color w:val="000000"/>
          <w:spacing w:val="6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14</w:t>
      </w: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．プログラムの注文は別紙の注文用紙に記入し、参加申込書と一緒に提出して下さい。</w:t>
      </w:r>
      <w:r w:rsidRPr="006F7B0F">
        <w:rPr>
          <w:rFonts w:ascii="HG丸ｺﾞｼｯｸM-PRO" w:eastAsia="HG丸ｺﾞｼｯｸM-PRO" w:hAnsi="HG丸ｺﾞｼｯｸM-PRO" w:hint="eastAsia"/>
          <w:b/>
        </w:rPr>
        <w:t>１部　１,０００円</w:t>
      </w:r>
    </w:p>
    <w:p w:rsidR="0043057E" w:rsidRPr="006F7B0F" w:rsidRDefault="00B7100A" w:rsidP="006F7B0F">
      <w:pPr>
        <w:rPr>
          <w:rFonts w:ascii="ＭＳ Ｐゴシック" w:eastAsia="ＭＳ Ｐゴシック" w:hAnsi="ＭＳ Ｐゴシック"/>
        </w:rPr>
      </w:pPr>
      <w:r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1</w:t>
      </w:r>
      <w:r w:rsidR="006F7B0F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5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．レセプションの参加は別紙の申込書に記入し、参加申込書と一緒に提出して</w:t>
      </w:r>
      <w:r w:rsidR="004B1F3E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下さい</w:t>
      </w:r>
      <w:r w:rsidR="0043057E" w:rsidRPr="006F7B0F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。</w:t>
      </w:r>
      <w:r w:rsidR="0043057E" w:rsidRPr="006F7B0F">
        <w:rPr>
          <w:rFonts w:ascii="HG丸ｺﾞｼｯｸM-PRO" w:eastAsia="HG丸ｺﾞｼｯｸM-PRO" w:hAnsi="HG丸ｺﾞｼｯｸM-PRO" w:hint="eastAsia"/>
          <w:b/>
        </w:rPr>
        <w:t xml:space="preserve">１人　</w:t>
      </w:r>
      <w:r w:rsidR="00B535B9">
        <w:rPr>
          <w:rFonts w:ascii="HG丸ｺﾞｼｯｸM-PRO" w:eastAsia="HG丸ｺﾞｼｯｸM-PRO" w:hAnsi="HG丸ｺﾞｼｯｸM-PRO" w:hint="eastAsia"/>
          <w:b/>
        </w:rPr>
        <w:t>７</w:t>
      </w:r>
      <w:r w:rsidR="006F7B0F" w:rsidRPr="006F7B0F">
        <w:rPr>
          <w:rFonts w:ascii="HG丸ｺﾞｼｯｸM-PRO" w:eastAsia="HG丸ｺﾞｼｯｸM-PRO" w:hAnsi="HG丸ｺﾞｼｯｸM-PRO" w:hint="eastAsia"/>
          <w:b/>
        </w:rPr>
        <w:t>,</w:t>
      </w:r>
      <w:r w:rsidR="0043057E" w:rsidRPr="006F7B0F">
        <w:rPr>
          <w:rFonts w:ascii="HG丸ｺﾞｼｯｸM-PRO" w:eastAsia="HG丸ｺﾞｼｯｸM-PRO" w:hAnsi="HG丸ｺﾞｼｯｸM-PRO" w:hint="eastAsia"/>
          <w:b/>
        </w:rPr>
        <w:t>０００円</w:t>
      </w:r>
    </w:p>
    <w:sectPr w:rsidR="0043057E" w:rsidRPr="006F7B0F" w:rsidSect="00E26A7E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781" w:rsidRDefault="00EA3781" w:rsidP="00357AA0">
      <w:r>
        <w:separator/>
      </w:r>
    </w:p>
  </w:endnote>
  <w:endnote w:type="continuationSeparator" w:id="0">
    <w:p w:rsidR="00EA3781" w:rsidRDefault="00EA3781" w:rsidP="00357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781" w:rsidRDefault="00EA3781" w:rsidP="00357AA0">
      <w:r>
        <w:separator/>
      </w:r>
    </w:p>
  </w:footnote>
  <w:footnote w:type="continuationSeparator" w:id="0">
    <w:p w:rsidR="00EA3781" w:rsidRDefault="00EA3781" w:rsidP="00357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3D2"/>
    <w:rsid w:val="001635D0"/>
    <w:rsid w:val="00357AA0"/>
    <w:rsid w:val="003846BC"/>
    <w:rsid w:val="003E6575"/>
    <w:rsid w:val="0043057E"/>
    <w:rsid w:val="004B1F3E"/>
    <w:rsid w:val="004B5B3C"/>
    <w:rsid w:val="005013D2"/>
    <w:rsid w:val="005135BF"/>
    <w:rsid w:val="006178D5"/>
    <w:rsid w:val="006366B9"/>
    <w:rsid w:val="006F7B0F"/>
    <w:rsid w:val="00770B20"/>
    <w:rsid w:val="00796B18"/>
    <w:rsid w:val="007D439F"/>
    <w:rsid w:val="009A3390"/>
    <w:rsid w:val="00B36CB4"/>
    <w:rsid w:val="00B535B9"/>
    <w:rsid w:val="00B7100A"/>
    <w:rsid w:val="00CE6C2F"/>
    <w:rsid w:val="00D84886"/>
    <w:rsid w:val="00E26A7E"/>
    <w:rsid w:val="00E31DC8"/>
    <w:rsid w:val="00E62CF6"/>
    <w:rsid w:val="00EA3781"/>
    <w:rsid w:val="00F2558F"/>
    <w:rsid w:val="00F423CE"/>
    <w:rsid w:val="00FA0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6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13D2"/>
  </w:style>
  <w:style w:type="character" w:customStyle="1" w:styleId="a4">
    <w:name w:val="日付 (文字)"/>
    <w:basedOn w:val="a0"/>
    <w:link w:val="a3"/>
    <w:uiPriority w:val="99"/>
    <w:semiHidden/>
    <w:rsid w:val="005013D2"/>
  </w:style>
  <w:style w:type="paragraph" w:styleId="a5">
    <w:name w:val="header"/>
    <w:basedOn w:val="a"/>
    <w:link w:val="a6"/>
    <w:uiPriority w:val="99"/>
    <w:unhideWhenUsed/>
    <w:rsid w:val="00357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7AA0"/>
  </w:style>
  <w:style w:type="paragraph" w:styleId="a7">
    <w:name w:val="footer"/>
    <w:basedOn w:val="a"/>
    <w:link w:val="a8"/>
    <w:uiPriority w:val="99"/>
    <w:unhideWhenUsed/>
    <w:rsid w:val="00357A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7A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13D2"/>
  </w:style>
  <w:style w:type="character" w:customStyle="1" w:styleId="a4">
    <w:name w:val="日付 (文字)"/>
    <w:basedOn w:val="a0"/>
    <w:link w:val="a3"/>
    <w:uiPriority w:val="99"/>
    <w:semiHidden/>
    <w:rsid w:val="005013D2"/>
  </w:style>
  <w:style w:type="paragraph" w:styleId="a5">
    <w:name w:val="header"/>
    <w:basedOn w:val="a"/>
    <w:link w:val="a6"/>
    <w:uiPriority w:val="99"/>
    <w:unhideWhenUsed/>
    <w:rsid w:val="00357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7AA0"/>
  </w:style>
  <w:style w:type="paragraph" w:styleId="a7">
    <w:name w:val="footer"/>
    <w:basedOn w:val="a"/>
    <w:link w:val="a8"/>
    <w:uiPriority w:val="99"/>
    <w:unhideWhenUsed/>
    <w:rsid w:val="00357A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7A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埼玉県教育委員会</dc:creator>
  <cp:lastModifiedBy>user</cp:lastModifiedBy>
  <cp:revision>8</cp:revision>
  <dcterms:created xsi:type="dcterms:W3CDTF">2017-04-17T04:05:00Z</dcterms:created>
  <dcterms:modified xsi:type="dcterms:W3CDTF">2017-04-19T00:05:00Z</dcterms:modified>
</cp:coreProperties>
</file>